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附件2</w:t>
      </w: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202</w:t>
      </w:r>
      <w:r>
        <w:rPr>
          <w:rFonts w:ascii="黑体" w:hAnsi="宋体" w:eastAsia="黑体"/>
          <w:b/>
          <w:sz w:val="44"/>
          <w:szCs w:val="44"/>
        </w:rPr>
        <w:t>2</w:t>
      </w:r>
      <w:r>
        <w:rPr>
          <w:rFonts w:hint="eastAsia" w:ascii="黑体" w:hAnsi="宋体" w:eastAsia="黑体"/>
          <w:b/>
          <w:sz w:val="44"/>
          <w:szCs w:val="44"/>
        </w:rPr>
        <w:t>年福建省大型科研设施仪器</w:t>
      </w:r>
    </w:p>
    <w:p>
      <w:pPr>
        <w:spacing w:line="600" w:lineRule="exact"/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向社会开放服务绩效评价申报表</w:t>
      </w: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30" w:firstLineChars="196"/>
        <w:rPr>
          <w:rFonts w:ascii="仿宋_GB2312" w:hAnsi="宋体"/>
          <w:b/>
          <w:szCs w:val="32"/>
        </w:rPr>
      </w:pP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 xml:space="preserve">  填报单位（盖章）</w:t>
      </w:r>
      <w:r>
        <w:rPr>
          <w:rFonts w:hint="eastAsia" w:ascii="仿宋_GB2312" w:hAnsi="宋体"/>
          <w:bCs/>
          <w:szCs w:val="32"/>
          <w:u w:val="single"/>
        </w:rPr>
        <w:t xml:space="preserve">                        </w:t>
      </w: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 xml:space="preserve">  填报日期：</w:t>
      </w:r>
      <w:r>
        <w:rPr>
          <w:rFonts w:hint="eastAsia" w:ascii="仿宋_GB2312" w:hAnsi="宋体"/>
          <w:bCs/>
          <w:szCs w:val="32"/>
          <w:u w:val="single"/>
        </w:rPr>
        <w:t xml:space="preserve">                              </w:t>
      </w:r>
    </w:p>
    <w:p>
      <w:pPr>
        <w:spacing w:line="600" w:lineRule="exact"/>
        <w:ind w:firstLine="627" w:firstLineChars="196"/>
        <w:rPr>
          <w:rFonts w:ascii="仿宋_GB2312" w:hAnsi="宋体"/>
          <w:bCs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_GB2312" w:hAnsi="宋体"/>
          <w:bCs/>
          <w:szCs w:val="32"/>
        </w:rPr>
        <w:br w:type="page"/>
      </w:r>
      <w:r>
        <w:rPr>
          <w:rFonts w:hint="eastAsia" w:ascii="宋体" w:hAnsi="宋体" w:eastAsia="宋体" w:cs="宋体"/>
          <w:b/>
          <w:bCs/>
          <w:sz w:val="44"/>
          <w:szCs w:val="44"/>
        </w:rPr>
        <w:t>科研仪器绩效评价申报表</w:t>
      </w:r>
    </w:p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仿宋_GB2312" w:hAnsi="仿宋"/>
          <w:b/>
          <w:sz w:val="28"/>
          <w:szCs w:val="28"/>
        </w:rPr>
        <w:t>（表内所有数据均以2021年12月31日为截止日，之后数据不计）</w:t>
      </w:r>
    </w:p>
    <w:tbl>
      <w:tblPr>
        <w:tblStyle w:val="2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8"/>
        <w:gridCol w:w="1332"/>
        <w:gridCol w:w="174"/>
        <w:gridCol w:w="354"/>
        <w:gridCol w:w="1275"/>
        <w:gridCol w:w="142"/>
        <w:gridCol w:w="539"/>
        <w:gridCol w:w="737"/>
        <w:gridCol w:w="786"/>
        <w:gridCol w:w="144"/>
        <w:gridCol w:w="144"/>
        <w:gridCol w:w="485"/>
        <w:gridCol w:w="284"/>
        <w:gridCol w:w="1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仪器名称</w:t>
            </w:r>
          </w:p>
        </w:tc>
        <w:tc>
          <w:tcPr>
            <w:tcW w:w="2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规格型号</w:t>
            </w:r>
          </w:p>
        </w:tc>
        <w:tc>
          <w:tcPr>
            <w:tcW w:w="23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本单位仪器编号</w:t>
            </w:r>
          </w:p>
        </w:tc>
        <w:tc>
          <w:tcPr>
            <w:tcW w:w="2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购进时间</w:t>
            </w:r>
          </w:p>
        </w:tc>
        <w:tc>
          <w:tcPr>
            <w:tcW w:w="23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所属实验室名称</w:t>
            </w:r>
          </w:p>
        </w:tc>
        <w:tc>
          <w:tcPr>
            <w:tcW w:w="645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填报人姓名</w:t>
            </w:r>
          </w:p>
        </w:tc>
        <w:tc>
          <w:tcPr>
            <w:tcW w:w="23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6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一、科研仪器设施利用情况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705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本次评价周期仪器总使用机时数（小时）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（不包括维护、保持状态的开机时间）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二、实验管理团队建设（配备的实验管理人员数量、学历、职称、等情况，人员专、兼职情况，投入仪器实验工作的时间等相关情况介绍）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0" w:hRule="atLeast"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26"/>
              </w:tabs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专职</w:t>
            </w:r>
            <w:r>
              <w:rPr>
                <w:rFonts w:hint="eastAsia" w:ascii="楷体_GB2312" w:hAnsi="楷体_GB2312" w:eastAsia="楷体_GB2312" w:cs="楷体_GB2312"/>
                <w:color w:val="333333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兼职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28"/>
                <w:szCs w:val="28"/>
              </w:rPr>
              <w:t>投入管理时间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三、开放服务情况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 w:hRule="atLeast"/>
          <w:jc w:val="center"/>
        </w:trPr>
        <w:tc>
          <w:tcPr>
            <w:tcW w:w="62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本次评价周期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为本单位以外的用户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服务样品总数（个）</w:t>
            </w:r>
          </w:p>
        </w:tc>
        <w:tc>
          <w:tcPr>
            <w:tcW w:w="26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四、服务质量（在检测和服务质量控制方面采取措施或建立制度情况）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8" w:hRule="atLeast"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五、服务科技创新贡献情况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(所填项目的承担单位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应为本单位以外的用户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,项目立项部门可以是政府各部门,也可以是其他各企事业单位,未填写项目承担单位、</w:t>
            </w:r>
            <w:r>
              <w:rPr>
                <w:rFonts w:hint="eastAsia" w:ascii="仿宋_GB2312" w:hAnsi="仿宋"/>
                <w:b/>
                <w:kern w:val="0"/>
                <w:sz w:val="30"/>
                <w:szCs w:val="30"/>
              </w:rPr>
              <w:t>项目承担单位为本单位或为与本单位合作的项目均不得分</w:t>
            </w: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/>
                <w:kern w:val="0"/>
                <w:sz w:val="30"/>
                <w:szCs w:val="30"/>
              </w:rPr>
              <w:t>立项部门/承担单位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服务样品数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仿宋_GB2312" w:eastAsia="仿宋_GB2312" w:cs="仿宋_GB2312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2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9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六、科研成果情况</w:t>
            </w:r>
            <w:r>
              <w:rPr>
                <w:rFonts w:hint="eastAsia" w:ascii="仿宋_GB2312" w:hAnsi="仿宋_GB2312" w:cs="仿宋_GB2312"/>
                <w:b/>
                <w:color w:val="333333"/>
                <w:kern w:val="0"/>
                <w:sz w:val="30"/>
                <w:szCs w:val="30"/>
              </w:rPr>
              <w:t>（本评价周期内利用该科研仪器开展科学研究和技术开发，取得专利（按授权时间计算）、完成新产品开发、获得各级科技奖励、发表论文等成果情况，须提供奖项/专利/新产品认定的名称、授予/认定部门、权属单位，发表的论文名称、发表刊物名称和时间，以上信息不全的不得分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 w:hRule="atLeast"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889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七、本仪器购置资金是否全部为非财政资金   □是   </w:t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sym w:font="Wingdings 2" w:char="0052"/>
            </w: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否</w:t>
            </w:r>
          </w:p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kern w:val="0"/>
                <w:sz w:val="30"/>
                <w:szCs w:val="30"/>
              </w:rPr>
              <w:t>（</w:t>
            </w:r>
            <w:r>
              <w:rPr>
                <w:rFonts w:hint="eastAsia" w:ascii="宋体" w:hAnsi="宋体" w:eastAsia="宋体"/>
                <w:b/>
                <w:szCs w:val="32"/>
              </w:rPr>
              <w:t>纳入财政预算管理的事业单位此项填写否）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9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color w:val="333333"/>
                <w:kern w:val="0"/>
                <w:sz w:val="30"/>
                <w:szCs w:val="30"/>
              </w:rPr>
              <w:t>其他情况说明</w:t>
            </w:r>
          </w:p>
        </w:tc>
        <w:tc>
          <w:tcPr>
            <w:tcW w:w="795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rPr>
                <w:rFonts w:ascii="仿宋_GB2312" w:hAnsi="仿宋_GB2312" w:cs="仿宋_GB2312"/>
                <w:color w:val="333333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600" w:lineRule="exact"/>
        <w:rPr>
          <w:b/>
        </w:rPr>
      </w:pPr>
      <w:r>
        <w:rPr>
          <w:rFonts w:hint="eastAsia" w:ascii="仿宋_GB2312" w:hAnsi="仿宋_GB2312" w:cs="仿宋_GB2312"/>
          <w:color w:val="333333"/>
          <w:kern w:val="0"/>
          <w:szCs w:val="32"/>
        </w:rPr>
        <w:t>仪器负责人（签字）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zYjc0NzM3YTgyOGIwZDU1NmJiYzhlZTBkNTJlZDcifQ=="/>
  </w:docVars>
  <w:rsids>
    <w:rsidRoot w:val="003F376F"/>
    <w:rsid w:val="00007FC6"/>
    <w:rsid w:val="003F376F"/>
    <w:rsid w:val="006A61BA"/>
    <w:rsid w:val="0F140F51"/>
    <w:rsid w:val="11161829"/>
    <w:rsid w:val="1A347747"/>
    <w:rsid w:val="1CBE0F4D"/>
    <w:rsid w:val="1D5C5F16"/>
    <w:rsid w:val="4EED3D78"/>
    <w:rsid w:val="65B57B97"/>
    <w:rsid w:val="65E8071A"/>
    <w:rsid w:val="6DD0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626</Words>
  <Characters>644</Characters>
  <Lines>15</Lines>
  <Paragraphs>4</Paragraphs>
  <TotalTime>7</TotalTime>
  <ScaleCrop>false</ScaleCrop>
  <LinksUpToDate>false</LinksUpToDate>
  <CharactersWithSpaces>723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2022-05-06T09:16:00Z</dcterms:created>
  <dc:creator>苏勤-</dc:creator>
  <cp:lastModifiedBy>YZ</cp:lastModifiedBy>
  <dcterms:modified xsi:type="dcterms:W3CDTF">2022-05-23T01:52:06Z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F31BAC97914546F6865FE27B0B3620BA</vt:lpwstr>
  </property>
</Properties>
</file>